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E75BAA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D5066" w:rsidRPr="007D5066">
        <w:rPr>
          <w:rFonts w:ascii="Arial" w:hAnsi="Arial" w:cs="Arial"/>
          <w:b/>
          <w:bCs/>
          <w:sz w:val="28"/>
          <w:szCs w:val="24"/>
        </w:rPr>
        <w:t>S2-2401337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769B8A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22E94">
        <w:rPr>
          <w:color w:val="0D0D0D"/>
        </w:rPr>
        <w:t xml:space="preserve">Reply LS on </w:t>
      </w:r>
      <w:r w:rsidR="00622E94" w:rsidRPr="00622E94">
        <w:rPr>
          <w:color w:val="0D0D0D"/>
        </w:rPr>
        <w:t>RAN feedback during handover</w:t>
      </w:r>
    </w:p>
    <w:p w14:paraId="723DDC09" w14:textId="1A3BA50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1784C" w:rsidRPr="0011784C">
        <w:rPr>
          <w:bCs w:val="0"/>
        </w:rPr>
        <w:t>RAN feedback during handover</w:t>
      </w:r>
      <w:r w:rsidR="00FF7B54">
        <w:rPr>
          <w:bCs w:val="0"/>
        </w:rPr>
        <w:t xml:space="preserve"> (</w:t>
      </w:r>
      <w:r w:rsidR="00B42A3D" w:rsidRPr="00B42A3D">
        <w:rPr>
          <w:bCs w:val="0"/>
        </w:rPr>
        <w:t>R3-238038</w:t>
      </w:r>
      <w:r w:rsidR="00FF7B54">
        <w:rPr>
          <w:bCs w:val="0"/>
        </w:rPr>
        <w:t>/</w:t>
      </w:r>
      <w:r w:rsidR="0018699E" w:rsidRPr="0018699E">
        <w:rPr>
          <w:bCs w:val="0"/>
        </w:rPr>
        <w:t>S2-2400064</w:t>
      </w:r>
      <w:r w:rsidR="00FF7B54">
        <w:rPr>
          <w:bCs w:val="0"/>
        </w:rPr>
        <w:t>)</w:t>
      </w:r>
    </w:p>
    <w:p w14:paraId="4A2F403A" w14:textId="0ED00BD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1784C">
        <w:t>18</w:t>
      </w:r>
    </w:p>
    <w:p w14:paraId="11BFCDC2" w14:textId="40D38BB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D61C7" w:rsidRPr="007D61C7">
        <w:t>TRS_URLLC-NR-Core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28A5E6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D61C7">
        <w:rPr>
          <w:b w:val="0"/>
          <w:bCs/>
          <w:lang w:val="fr-FR"/>
        </w:rPr>
        <w:t>RAN3</w:t>
      </w:r>
    </w:p>
    <w:p w14:paraId="6E0CADF1" w14:textId="5B8823E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D61C7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C965A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D61C7">
        <w:rPr>
          <w:b w:val="0"/>
          <w:bCs/>
          <w:color w:val="000000"/>
          <w:lang w:eastAsia="zh-CN"/>
        </w:rPr>
        <w:t>Sebastian Speicher</w:t>
      </w:r>
    </w:p>
    <w:p w14:paraId="41E88467" w14:textId="79CD6D3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D61C7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977AE33" w:rsidR="00463675" w:rsidRPr="000F4E43" w:rsidRDefault="00463675" w:rsidP="000F4E43">
      <w:pPr>
        <w:pStyle w:val="Title"/>
      </w:pPr>
      <w:r w:rsidRPr="00D730E3">
        <w:t>Attachments:</w:t>
      </w:r>
      <w:r w:rsidRPr="00D730E3">
        <w:tab/>
      </w:r>
      <w:r w:rsidR="007E2103" w:rsidRPr="00D730E3">
        <w:t>TS 23.50</w:t>
      </w:r>
      <w:r w:rsidR="004B56CD" w:rsidRPr="00D730E3">
        <w:t>2</w:t>
      </w:r>
      <w:r w:rsidR="007E2103" w:rsidRPr="00D730E3">
        <w:t xml:space="preserve"> CR#</w:t>
      </w:r>
      <w:r w:rsidR="008974DF" w:rsidRPr="00D730E3">
        <w:t>4737</w:t>
      </w:r>
      <w:r w:rsidR="007E2103" w:rsidRPr="00D730E3">
        <w:t>, CR#</w:t>
      </w:r>
      <w:r w:rsidR="00460BE6" w:rsidRPr="00D730E3">
        <w:t>4738</w:t>
      </w:r>
      <w:r w:rsidR="007E2103" w:rsidRPr="00D730E3">
        <w:t>, CR#</w:t>
      </w:r>
      <w:r w:rsidR="00D730E3" w:rsidRPr="00D730E3">
        <w:t>4739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CD81C1C" w:rsidR="00A46486" w:rsidRDefault="007D61C7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LS on </w:t>
      </w:r>
      <w:r w:rsidRPr="007D61C7">
        <w:rPr>
          <w:rFonts w:ascii="Arial" w:hAnsi="Arial" w:cs="Arial"/>
        </w:rPr>
        <w:t>RAN feedback during handover</w:t>
      </w:r>
      <w:r>
        <w:rPr>
          <w:rFonts w:ascii="Arial" w:hAnsi="Arial" w:cs="Arial"/>
        </w:rPr>
        <w:t xml:space="preserve">. With respect to </w:t>
      </w:r>
      <w:r w:rsidR="002378BC">
        <w:rPr>
          <w:rFonts w:ascii="Arial" w:hAnsi="Arial" w:cs="Arial"/>
        </w:rPr>
        <w:t>reactive RAN feedback, SA2 would like to provide the following feedback:</w:t>
      </w:r>
    </w:p>
    <w:p w14:paraId="7099C33A" w14:textId="77777777" w:rsidR="002378BC" w:rsidRDefault="002378BC" w:rsidP="00A46486">
      <w:pPr>
        <w:ind w:left="54"/>
        <w:rPr>
          <w:rFonts w:ascii="Arial" w:hAnsi="Arial" w:cs="Arial"/>
        </w:rPr>
      </w:pPr>
    </w:p>
    <w:p w14:paraId="145D1DB3" w14:textId="7FBE035E" w:rsidR="002378BC" w:rsidRDefault="003F155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From SA2's perspective</w:t>
      </w:r>
      <w:r w:rsidR="00A40A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</w:t>
      </w:r>
      <w:r w:rsidR="0068416D">
        <w:rPr>
          <w:rFonts w:ascii="Arial" w:hAnsi="Arial" w:cs="Arial"/>
        </w:rPr>
        <w:t xml:space="preserve">CR </w:t>
      </w:r>
      <w:r w:rsidR="00A40A59">
        <w:rPr>
          <w:rFonts w:ascii="Arial" w:hAnsi="Arial" w:cs="Arial"/>
        </w:rPr>
        <w:t>in</w:t>
      </w:r>
      <w:r w:rsidR="00A40A59" w:rsidRPr="00A40A59">
        <w:rPr>
          <w:rFonts w:ascii="Arial" w:eastAsia="DengXian" w:hAnsi="Arial" w:cs="Arial"/>
        </w:rPr>
        <w:t xml:space="preserve"> </w:t>
      </w:r>
      <w:r w:rsidR="00A40A59" w:rsidRPr="00AE7E31">
        <w:rPr>
          <w:rFonts w:ascii="Arial" w:eastAsia="DengXian" w:hAnsi="Arial" w:cs="Arial"/>
        </w:rPr>
        <w:t>R3-238135</w:t>
      </w:r>
      <w:r w:rsidR="00A40A59">
        <w:rPr>
          <w:rFonts w:ascii="Arial" w:eastAsia="DengXian" w:hAnsi="Arial" w:cs="Arial"/>
        </w:rPr>
        <w:t xml:space="preserve"> </w:t>
      </w:r>
      <w:r w:rsidR="0068416D">
        <w:rPr>
          <w:rFonts w:ascii="Arial" w:hAnsi="Arial" w:cs="Arial"/>
        </w:rPr>
        <w:t>agreed</w:t>
      </w:r>
      <w:r w:rsidR="000318CE">
        <w:rPr>
          <w:rFonts w:ascii="Arial" w:hAnsi="Arial" w:cs="Arial"/>
        </w:rPr>
        <w:t xml:space="preserve"> by RAN3 does not solve all scenarios. </w:t>
      </w:r>
      <w:r w:rsidR="002C660A">
        <w:rPr>
          <w:rFonts w:ascii="Arial" w:hAnsi="Arial" w:cs="Arial"/>
        </w:rPr>
        <w:t xml:space="preserve">The case that </w:t>
      </w:r>
      <w:r w:rsidR="000318CE">
        <w:rPr>
          <w:rFonts w:ascii="Arial" w:hAnsi="Arial" w:cs="Arial"/>
        </w:rPr>
        <w:t xml:space="preserve">a UE is </w:t>
      </w:r>
      <w:r w:rsidR="00F83DC1">
        <w:rPr>
          <w:rFonts w:ascii="Arial" w:hAnsi="Arial" w:cs="Arial"/>
        </w:rPr>
        <w:t xml:space="preserve">handed over </w:t>
      </w:r>
      <w:r w:rsidR="00911FB7">
        <w:rPr>
          <w:rFonts w:ascii="Arial" w:hAnsi="Arial" w:cs="Arial"/>
        </w:rPr>
        <w:t xml:space="preserve">via Xn </w:t>
      </w:r>
      <w:r w:rsidR="00F83DC1">
        <w:rPr>
          <w:rFonts w:ascii="Arial" w:hAnsi="Arial" w:cs="Arial"/>
        </w:rPr>
        <w:t>from an NG-RAN node that does not support reactive RAN feedback to a</w:t>
      </w:r>
      <w:r w:rsidR="002C660A">
        <w:rPr>
          <w:rFonts w:ascii="Arial" w:hAnsi="Arial" w:cs="Arial"/>
        </w:rPr>
        <w:t>n</w:t>
      </w:r>
      <w:r w:rsidR="00F83DC1">
        <w:rPr>
          <w:rFonts w:ascii="Arial" w:hAnsi="Arial" w:cs="Arial"/>
        </w:rPr>
        <w:t xml:space="preserve"> NG-RAN node that supports </w:t>
      </w:r>
      <w:r w:rsidR="00EC2347">
        <w:rPr>
          <w:rFonts w:ascii="Arial" w:hAnsi="Arial" w:cs="Arial"/>
        </w:rPr>
        <w:t>reactive feedback is not supported.</w:t>
      </w:r>
      <w:r w:rsidR="00925945">
        <w:rPr>
          <w:rFonts w:ascii="Arial" w:hAnsi="Arial" w:cs="Arial"/>
        </w:rPr>
        <w:t xml:space="preserve"> What is missing </w:t>
      </w:r>
      <w:r w:rsidR="00F03A83">
        <w:rPr>
          <w:rFonts w:ascii="Arial" w:hAnsi="Arial" w:cs="Arial"/>
        </w:rPr>
        <w:t xml:space="preserve">in SA2's view </w:t>
      </w:r>
      <w:r w:rsidR="00925945">
        <w:rPr>
          <w:rFonts w:ascii="Arial" w:hAnsi="Arial" w:cs="Arial"/>
        </w:rPr>
        <w:t xml:space="preserve">is that the AMF </w:t>
      </w:r>
      <w:r w:rsidR="000C3D80">
        <w:rPr>
          <w:rFonts w:ascii="Arial" w:hAnsi="Arial" w:cs="Arial"/>
        </w:rPr>
        <w:t xml:space="preserve">needs to </w:t>
      </w:r>
      <w:r w:rsidR="00925945">
        <w:rPr>
          <w:rFonts w:ascii="Arial" w:hAnsi="Arial" w:cs="Arial"/>
        </w:rPr>
        <w:t xml:space="preserve">provide the </w:t>
      </w:r>
      <w:r w:rsidR="00F03A83" w:rsidRPr="000B31DE">
        <w:rPr>
          <w:rFonts w:ascii="Arial" w:eastAsia="DengXian" w:hAnsi="Arial" w:cs="Arial"/>
        </w:rPr>
        <w:t>Capability for BAT Adaptation</w:t>
      </w:r>
      <w:r w:rsidR="00F03A83">
        <w:rPr>
          <w:rFonts w:ascii="Arial" w:eastAsia="DengXian" w:hAnsi="Arial" w:cs="Arial"/>
        </w:rPr>
        <w:t xml:space="preserve"> to the target NG-RAN node in the </w:t>
      </w:r>
      <w:r w:rsidR="001B5627" w:rsidRPr="001B5627">
        <w:rPr>
          <w:rFonts w:ascii="Arial" w:eastAsia="DengXian" w:hAnsi="Arial" w:cs="Arial"/>
        </w:rPr>
        <w:t>N2 Path Switch Request Ack</w:t>
      </w:r>
      <w:r w:rsidR="001B5627">
        <w:rPr>
          <w:rFonts w:ascii="Arial" w:eastAsia="DengXian" w:hAnsi="Arial" w:cs="Arial"/>
        </w:rPr>
        <w:t xml:space="preserve"> (together with oth</w:t>
      </w:r>
      <w:r w:rsidR="000C3D80">
        <w:rPr>
          <w:rFonts w:ascii="Arial" w:eastAsia="DengXian" w:hAnsi="Arial" w:cs="Arial"/>
        </w:rPr>
        <w:t>er N2 SM information).</w:t>
      </w:r>
    </w:p>
    <w:p w14:paraId="6EE481E4" w14:textId="77777777" w:rsidR="00EC2347" w:rsidRDefault="00EC2347" w:rsidP="00A46486">
      <w:pPr>
        <w:ind w:left="54"/>
        <w:rPr>
          <w:rFonts w:ascii="Arial" w:hAnsi="Arial" w:cs="Arial"/>
        </w:rPr>
      </w:pPr>
    </w:p>
    <w:p w14:paraId="480EF971" w14:textId="09BA582B" w:rsidR="000C3D80" w:rsidRDefault="000C3D80" w:rsidP="00A46486">
      <w:pPr>
        <w:ind w:left="54"/>
        <w:rPr>
          <w:rFonts w:ascii="Arial" w:eastAsia="DengXian" w:hAnsi="Arial" w:cs="Arial"/>
        </w:rPr>
      </w:pPr>
      <w:r>
        <w:rPr>
          <w:rFonts w:ascii="Arial" w:hAnsi="Arial" w:cs="Arial"/>
        </w:rPr>
        <w:t xml:space="preserve">SA2 understand that RAN3 agreed to include the </w:t>
      </w:r>
      <w:r w:rsidRPr="000B31DE">
        <w:rPr>
          <w:rFonts w:ascii="Arial" w:eastAsia="DengXian" w:hAnsi="Arial" w:cs="Arial"/>
        </w:rPr>
        <w:t>Capability for BAT Adaptation</w:t>
      </w:r>
      <w:r>
        <w:rPr>
          <w:rFonts w:ascii="Arial" w:eastAsia="DengXian" w:hAnsi="Arial" w:cs="Arial"/>
        </w:rPr>
        <w:t xml:space="preserve"> in the </w:t>
      </w:r>
      <w:r w:rsidR="003B73A3" w:rsidRPr="003B73A3">
        <w:rPr>
          <w:rFonts w:ascii="Arial" w:eastAsia="DengXian" w:hAnsi="Arial" w:cs="Arial"/>
        </w:rPr>
        <w:t>TSC Assistance Information</w:t>
      </w:r>
      <w:r w:rsidR="003B73A3">
        <w:rPr>
          <w:rFonts w:ascii="Arial" w:eastAsia="DengXian" w:hAnsi="Arial" w:cs="Arial"/>
        </w:rPr>
        <w:t xml:space="preserve"> IE</w:t>
      </w:r>
      <w:r w:rsidR="00AE7E31">
        <w:rPr>
          <w:rFonts w:ascii="Arial" w:eastAsia="DengXian" w:hAnsi="Arial" w:cs="Arial"/>
        </w:rPr>
        <w:t xml:space="preserve"> according to the CR in </w:t>
      </w:r>
      <w:r w:rsidR="00AE7E31" w:rsidRPr="00AE7E31">
        <w:rPr>
          <w:rFonts w:ascii="Arial" w:eastAsia="DengXian" w:hAnsi="Arial" w:cs="Arial"/>
        </w:rPr>
        <w:t>R3-238135</w:t>
      </w:r>
      <w:r w:rsidR="00117D27">
        <w:rPr>
          <w:rFonts w:ascii="Arial" w:eastAsia="DengXian" w:hAnsi="Arial" w:cs="Arial"/>
        </w:rPr>
        <w:t>.</w:t>
      </w:r>
    </w:p>
    <w:p w14:paraId="59C11802" w14:textId="77777777" w:rsidR="00117D27" w:rsidRDefault="00117D27" w:rsidP="00A46486">
      <w:pPr>
        <w:ind w:left="54"/>
        <w:rPr>
          <w:rFonts w:ascii="Arial" w:hAnsi="Arial" w:cs="Arial"/>
        </w:rPr>
      </w:pPr>
    </w:p>
    <w:p w14:paraId="0904FF6A" w14:textId="18691022" w:rsidR="00EC2347" w:rsidRDefault="00A65EF2" w:rsidP="00A46486">
      <w:pPr>
        <w:ind w:left="54"/>
        <w:rPr>
          <w:rFonts w:ascii="Arial" w:eastAsia="DengXian" w:hAnsi="Arial" w:cs="Arial"/>
        </w:rPr>
      </w:pPr>
      <w:r>
        <w:rPr>
          <w:rFonts w:ascii="Arial" w:hAnsi="Arial" w:cs="Arial"/>
        </w:rPr>
        <w:t>A</w:t>
      </w:r>
      <w:r w:rsidR="00EC2347">
        <w:rPr>
          <w:rFonts w:ascii="Arial" w:hAnsi="Arial" w:cs="Arial"/>
        </w:rPr>
        <w:t xml:space="preserve">s part of this discussion, SA2 discovered </w:t>
      </w:r>
      <w:r w:rsidR="00911FB7">
        <w:rPr>
          <w:rFonts w:ascii="Arial" w:hAnsi="Arial" w:cs="Arial"/>
        </w:rPr>
        <w:t xml:space="preserve">that also for other TSC Assistance Information such as periodicity (from Rel-16) </w:t>
      </w:r>
      <w:r w:rsidR="003F212A">
        <w:rPr>
          <w:rFonts w:ascii="Arial" w:hAnsi="Arial" w:cs="Arial"/>
        </w:rPr>
        <w:t xml:space="preserve">and Survival Time (from Rel-17), etc., there is no support for scenarios that a UE is handed over via Xn from an NG-RAN node that does not support TSC Assistance Information to an NG-RAN node that supports TSC Assistance Information. </w:t>
      </w:r>
      <w:r w:rsidR="00A46207">
        <w:rPr>
          <w:rFonts w:ascii="Arial" w:hAnsi="Arial" w:cs="Arial"/>
        </w:rPr>
        <w:t xml:space="preserve">The target NG-RAN will not receive the TSC Assistance Information </w:t>
      </w:r>
      <w:r w:rsidR="003F212A">
        <w:rPr>
          <w:rFonts w:ascii="Arial" w:hAnsi="Arial" w:cs="Arial"/>
        </w:rPr>
        <w:t xml:space="preserve">because the TSC Assistance Information is not </w:t>
      </w:r>
      <w:r w:rsidR="0052662D">
        <w:rPr>
          <w:rFonts w:ascii="Arial" w:hAnsi="Arial" w:cs="Arial"/>
        </w:rPr>
        <w:t xml:space="preserve">necessarily </w:t>
      </w:r>
      <w:r w:rsidR="003F212A">
        <w:rPr>
          <w:rFonts w:ascii="Arial" w:hAnsi="Arial" w:cs="Arial"/>
        </w:rPr>
        <w:t xml:space="preserve">provided to the target NG-RAN node in the </w:t>
      </w:r>
      <w:r w:rsidR="003F212A" w:rsidRPr="001B5627">
        <w:rPr>
          <w:rFonts w:ascii="Arial" w:eastAsia="DengXian" w:hAnsi="Arial" w:cs="Arial"/>
        </w:rPr>
        <w:t>N2 Path Switch Request Ack</w:t>
      </w:r>
      <w:r w:rsidR="003F212A">
        <w:rPr>
          <w:rFonts w:ascii="Arial" w:eastAsia="DengXian" w:hAnsi="Arial" w:cs="Arial"/>
        </w:rPr>
        <w:t>.</w:t>
      </w:r>
    </w:p>
    <w:p w14:paraId="315ECEA4" w14:textId="77777777" w:rsidR="003F212A" w:rsidRDefault="003F212A" w:rsidP="00A46486">
      <w:pPr>
        <w:ind w:left="54"/>
        <w:rPr>
          <w:rFonts w:ascii="Arial" w:eastAsia="DengXian" w:hAnsi="Arial" w:cs="Arial"/>
        </w:rPr>
      </w:pPr>
    </w:p>
    <w:p w14:paraId="49FF2C99" w14:textId="77777777" w:rsidR="0050313B" w:rsidRDefault="00436631" w:rsidP="00A46486">
      <w:pPr>
        <w:ind w:left="54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point out to RAN3 </w:t>
      </w:r>
      <w:r w:rsidR="002158BD">
        <w:rPr>
          <w:rFonts w:ascii="Arial" w:eastAsia="DengXian" w:hAnsi="Arial" w:cs="Arial"/>
        </w:rPr>
        <w:t xml:space="preserve">that the SMF may already provide TSC Assistance Information to NG-RAN </w:t>
      </w:r>
      <w:r w:rsidR="00DC4C65">
        <w:rPr>
          <w:rFonts w:ascii="Arial" w:eastAsia="DengXian" w:hAnsi="Arial" w:cs="Arial"/>
        </w:rPr>
        <w:t xml:space="preserve">as part of an Xn handover according to TS 23.502 </w:t>
      </w:r>
      <w:r w:rsidR="00A02D64">
        <w:rPr>
          <w:rFonts w:ascii="Arial" w:eastAsia="DengXian" w:hAnsi="Arial" w:cs="Arial"/>
        </w:rPr>
        <w:t xml:space="preserve">v16.18.0 </w:t>
      </w:r>
      <w:r w:rsidR="00DC4C65">
        <w:rPr>
          <w:rFonts w:ascii="Arial" w:eastAsia="DengXian" w:hAnsi="Arial" w:cs="Arial"/>
        </w:rPr>
        <w:t>clause 4.9.1.2.2</w:t>
      </w:r>
      <w:r w:rsidR="00A02D64">
        <w:rPr>
          <w:rFonts w:ascii="Arial" w:eastAsia="DengXian" w:hAnsi="Arial" w:cs="Arial"/>
        </w:rPr>
        <w:t xml:space="preserve"> step 6. It appears that this </w:t>
      </w:r>
    </w:p>
    <w:p w14:paraId="1C76C2BB" w14:textId="4FB0BAE8" w:rsidR="00436631" w:rsidRDefault="00A02D64" w:rsidP="00A46486">
      <w:pPr>
        <w:ind w:left="54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has not been reflected </w:t>
      </w:r>
      <w:r w:rsidR="001F2352">
        <w:rPr>
          <w:rFonts w:ascii="Arial" w:eastAsia="DengXian" w:hAnsi="Arial" w:cs="Arial"/>
        </w:rPr>
        <w:t>in RAN3 specifications.</w:t>
      </w:r>
    </w:p>
    <w:p w14:paraId="7F90E2C9" w14:textId="77777777" w:rsidR="00436631" w:rsidRDefault="00436631" w:rsidP="00A46486">
      <w:pPr>
        <w:ind w:left="54"/>
        <w:rPr>
          <w:rFonts w:ascii="Arial" w:eastAsia="DengXian" w:hAnsi="Arial" w:cs="Arial"/>
        </w:rPr>
      </w:pPr>
    </w:p>
    <w:p w14:paraId="74F404E2" w14:textId="252CCCC0" w:rsidR="003F212A" w:rsidRDefault="0050313B" w:rsidP="006011EF">
      <w:pPr>
        <w:ind w:left="54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agreed </w:t>
      </w:r>
      <w:r w:rsidR="00A46207">
        <w:rPr>
          <w:rFonts w:ascii="Arial" w:hAnsi="Arial" w:cs="Arial"/>
          <w:noProof/>
          <w:lang w:eastAsia="ko-KR"/>
        </w:rPr>
        <w:t xml:space="preserve">correction CRs from Rel-16 to clarify that the </w:t>
      </w:r>
      <w:r w:rsidR="006011EF">
        <w:rPr>
          <w:rFonts w:ascii="Arial" w:hAnsi="Arial" w:cs="Arial"/>
          <w:noProof/>
          <w:lang w:eastAsia="ko-KR"/>
        </w:rPr>
        <w:t xml:space="preserve">SMF shall provide </w:t>
      </w:r>
      <w:r w:rsidR="00A46207">
        <w:rPr>
          <w:rFonts w:ascii="Arial" w:hAnsi="Arial" w:cs="Arial"/>
          <w:noProof/>
          <w:lang w:eastAsia="ko-KR"/>
        </w:rPr>
        <w:t xml:space="preserve">TSC Assistance Information to NG-RAN in the </w:t>
      </w:r>
      <w:r w:rsidR="00E13E09" w:rsidRPr="001B5627">
        <w:rPr>
          <w:rFonts w:ascii="Arial" w:eastAsia="DengXian" w:hAnsi="Arial" w:cs="Arial"/>
        </w:rPr>
        <w:t>N2 Path Switch Request Ack</w:t>
      </w:r>
      <w:r w:rsidR="00E13E09">
        <w:rPr>
          <w:rFonts w:ascii="Arial" w:eastAsia="DengXian" w:hAnsi="Arial" w:cs="Arial"/>
        </w:rPr>
        <w:t xml:space="preserve"> as part of Xn handovers</w:t>
      </w:r>
      <w:r w:rsidR="00E74449">
        <w:rPr>
          <w:rFonts w:ascii="Arial" w:eastAsia="DengXian" w:hAnsi="Arial" w:cs="Arial"/>
        </w:rPr>
        <w:t xml:space="preserve"> if TSC Assistance Information is available for a QoS flow</w:t>
      </w:r>
      <w:r w:rsidR="0052662D">
        <w:rPr>
          <w:rFonts w:ascii="Arial" w:eastAsia="DengXian" w:hAnsi="Arial" w:cs="Arial"/>
        </w:rPr>
        <w:t xml:space="preserve"> at the SMF</w:t>
      </w:r>
      <w:r w:rsidR="00E13E09">
        <w:rPr>
          <w:rFonts w:ascii="Arial" w:eastAsia="DengXian" w:hAnsi="Arial" w:cs="Arial"/>
        </w:rPr>
        <w:t>.</w:t>
      </w:r>
    </w:p>
    <w:p w14:paraId="5D2E5C59" w14:textId="77777777" w:rsidR="00E13E09" w:rsidRPr="0042541A" w:rsidRDefault="00E13E09" w:rsidP="00A46486">
      <w:pPr>
        <w:ind w:left="54"/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4AAD81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3E0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A677E5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13E09" w:rsidRPr="00E13E09">
        <w:rPr>
          <w:rFonts w:ascii="Arial" w:hAnsi="Arial" w:cs="Arial"/>
          <w:bCs/>
        </w:rPr>
        <w:t>SA2 kindly asks RAN3 to</w:t>
      </w:r>
      <w:r w:rsidR="00E13E09">
        <w:rPr>
          <w:rFonts w:ascii="Arial" w:hAnsi="Arial" w:cs="Arial"/>
          <w:b/>
        </w:rPr>
        <w:t xml:space="preserve"> </w:t>
      </w:r>
      <w:r w:rsidR="00E13E09">
        <w:rPr>
          <w:rFonts w:ascii="Arial" w:hAnsi="Arial" w:cs="Arial"/>
        </w:rPr>
        <w:t>take the above into account and to apply the related changes to RAN3 specifications.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52C83EA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tab/>
      </w:r>
      <w:r w:rsidR="00DA46DD">
        <w:tab/>
      </w:r>
      <w:r>
        <w:rPr>
          <w:rFonts w:ascii="Arial" w:hAnsi="Arial" w:cs="Arial"/>
          <w:bCs/>
        </w:rPr>
        <w:t>26 February-</w:t>
      </w:r>
      <w:r w:rsidR="33FBAAC7" w:rsidRPr="437C85F3">
        <w:rPr>
          <w:rFonts w:ascii="Arial" w:hAnsi="Arial" w:cs="Arial"/>
        </w:rPr>
        <w:t>1</w:t>
      </w:r>
      <w:r>
        <w:rPr>
          <w:rFonts w:ascii="Arial" w:hAnsi="Arial" w:cs="Arial"/>
          <w:bCs/>
        </w:rPr>
        <w:t xml:space="preserve"> March 2024</w:t>
      </w:r>
      <w: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1D21E" w14:textId="77777777" w:rsidR="001343F9" w:rsidRDefault="001343F9">
      <w:r>
        <w:separator/>
      </w:r>
    </w:p>
  </w:endnote>
  <w:endnote w:type="continuationSeparator" w:id="0">
    <w:p w14:paraId="3795F60E" w14:textId="77777777" w:rsidR="001343F9" w:rsidRDefault="001343F9">
      <w:r>
        <w:continuationSeparator/>
      </w:r>
    </w:p>
  </w:endnote>
  <w:endnote w:type="continuationNotice" w:id="1">
    <w:p w14:paraId="0D8D1E46" w14:textId="77777777" w:rsidR="001343F9" w:rsidRDefault="00134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6CA02" w14:textId="77777777" w:rsidR="001343F9" w:rsidRDefault="001343F9">
      <w:r>
        <w:separator/>
      </w:r>
    </w:p>
  </w:footnote>
  <w:footnote w:type="continuationSeparator" w:id="0">
    <w:p w14:paraId="23869201" w14:textId="77777777" w:rsidR="001343F9" w:rsidRDefault="001343F9">
      <w:r>
        <w:continuationSeparator/>
      </w:r>
    </w:p>
  </w:footnote>
  <w:footnote w:type="continuationNotice" w:id="1">
    <w:p w14:paraId="0890E674" w14:textId="77777777" w:rsidR="001343F9" w:rsidRDefault="001343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18CE"/>
    <w:rsid w:val="0003296E"/>
    <w:rsid w:val="00051102"/>
    <w:rsid w:val="000534DD"/>
    <w:rsid w:val="000539C5"/>
    <w:rsid w:val="00066AAD"/>
    <w:rsid w:val="00077A67"/>
    <w:rsid w:val="000853EA"/>
    <w:rsid w:val="00092844"/>
    <w:rsid w:val="000A468F"/>
    <w:rsid w:val="000A55D2"/>
    <w:rsid w:val="000B08DF"/>
    <w:rsid w:val="000B70AE"/>
    <w:rsid w:val="000C3D80"/>
    <w:rsid w:val="000C4018"/>
    <w:rsid w:val="000C6CA1"/>
    <w:rsid w:val="000E7FEC"/>
    <w:rsid w:val="000F08AB"/>
    <w:rsid w:val="000F2149"/>
    <w:rsid w:val="000F4E43"/>
    <w:rsid w:val="0011784C"/>
    <w:rsid w:val="00117D27"/>
    <w:rsid w:val="00121BEE"/>
    <w:rsid w:val="00124717"/>
    <w:rsid w:val="001269B9"/>
    <w:rsid w:val="00127D76"/>
    <w:rsid w:val="00133547"/>
    <w:rsid w:val="001343F9"/>
    <w:rsid w:val="00142757"/>
    <w:rsid w:val="001707C8"/>
    <w:rsid w:val="00175A43"/>
    <w:rsid w:val="00185D30"/>
    <w:rsid w:val="0018699E"/>
    <w:rsid w:val="00187714"/>
    <w:rsid w:val="0019075D"/>
    <w:rsid w:val="001A306C"/>
    <w:rsid w:val="001A4FB5"/>
    <w:rsid w:val="001B5627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2352"/>
    <w:rsid w:val="0020660E"/>
    <w:rsid w:val="002158BD"/>
    <w:rsid w:val="0022103D"/>
    <w:rsid w:val="00223ED5"/>
    <w:rsid w:val="0023044C"/>
    <w:rsid w:val="00231006"/>
    <w:rsid w:val="0023385B"/>
    <w:rsid w:val="00236171"/>
    <w:rsid w:val="002378BC"/>
    <w:rsid w:val="0024309D"/>
    <w:rsid w:val="00243599"/>
    <w:rsid w:val="00247584"/>
    <w:rsid w:val="0025103B"/>
    <w:rsid w:val="00251330"/>
    <w:rsid w:val="002524A4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C660A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B73A3"/>
    <w:rsid w:val="003C280F"/>
    <w:rsid w:val="003C464C"/>
    <w:rsid w:val="003C6ED3"/>
    <w:rsid w:val="003E015B"/>
    <w:rsid w:val="003E586A"/>
    <w:rsid w:val="003F155C"/>
    <w:rsid w:val="003F212A"/>
    <w:rsid w:val="003F396C"/>
    <w:rsid w:val="003F7CB8"/>
    <w:rsid w:val="00416573"/>
    <w:rsid w:val="00423E0E"/>
    <w:rsid w:val="00430812"/>
    <w:rsid w:val="00434917"/>
    <w:rsid w:val="00436631"/>
    <w:rsid w:val="0045420C"/>
    <w:rsid w:val="00460BE6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6CD"/>
    <w:rsid w:val="004C3C1E"/>
    <w:rsid w:val="004D6C05"/>
    <w:rsid w:val="004E592D"/>
    <w:rsid w:val="004E7F6A"/>
    <w:rsid w:val="004F4A64"/>
    <w:rsid w:val="0050313B"/>
    <w:rsid w:val="005124BC"/>
    <w:rsid w:val="00514789"/>
    <w:rsid w:val="005148A5"/>
    <w:rsid w:val="00515908"/>
    <w:rsid w:val="00522B64"/>
    <w:rsid w:val="0052662D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11EF"/>
    <w:rsid w:val="00610219"/>
    <w:rsid w:val="00612C41"/>
    <w:rsid w:val="00622E94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16D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C73B0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5066"/>
    <w:rsid w:val="007D61C7"/>
    <w:rsid w:val="007E210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4D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1FB7"/>
    <w:rsid w:val="00914765"/>
    <w:rsid w:val="00923E7C"/>
    <w:rsid w:val="00925945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64"/>
    <w:rsid w:val="00A04076"/>
    <w:rsid w:val="00A11357"/>
    <w:rsid w:val="00A16E29"/>
    <w:rsid w:val="00A222AC"/>
    <w:rsid w:val="00A3417B"/>
    <w:rsid w:val="00A3434A"/>
    <w:rsid w:val="00A40A59"/>
    <w:rsid w:val="00A441B5"/>
    <w:rsid w:val="00A44C42"/>
    <w:rsid w:val="00A46207"/>
    <w:rsid w:val="00A46486"/>
    <w:rsid w:val="00A50158"/>
    <w:rsid w:val="00A53542"/>
    <w:rsid w:val="00A56A5B"/>
    <w:rsid w:val="00A63F0D"/>
    <w:rsid w:val="00A65EF2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E7E31"/>
    <w:rsid w:val="00AF5D18"/>
    <w:rsid w:val="00B050F4"/>
    <w:rsid w:val="00B060B9"/>
    <w:rsid w:val="00B111AC"/>
    <w:rsid w:val="00B11FCB"/>
    <w:rsid w:val="00B31FE9"/>
    <w:rsid w:val="00B33565"/>
    <w:rsid w:val="00B33FE3"/>
    <w:rsid w:val="00B3607A"/>
    <w:rsid w:val="00B42A3D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0A48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0E3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4C65"/>
    <w:rsid w:val="00DC5084"/>
    <w:rsid w:val="00DD3BA5"/>
    <w:rsid w:val="00DD788E"/>
    <w:rsid w:val="00DE24B5"/>
    <w:rsid w:val="00DF0595"/>
    <w:rsid w:val="00DF5F3E"/>
    <w:rsid w:val="00E0546B"/>
    <w:rsid w:val="00E13E09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449"/>
    <w:rsid w:val="00E74A33"/>
    <w:rsid w:val="00E87510"/>
    <w:rsid w:val="00E9373D"/>
    <w:rsid w:val="00EA0E76"/>
    <w:rsid w:val="00EA3D34"/>
    <w:rsid w:val="00EA651F"/>
    <w:rsid w:val="00EB27E9"/>
    <w:rsid w:val="00EC13E9"/>
    <w:rsid w:val="00EC2347"/>
    <w:rsid w:val="00EC5CB1"/>
    <w:rsid w:val="00ED50EA"/>
    <w:rsid w:val="00EE3074"/>
    <w:rsid w:val="00EF3528"/>
    <w:rsid w:val="00EF6D04"/>
    <w:rsid w:val="00F03A83"/>
    <w:rsid w:val="00F33ED0"/>
    <w:rsid w:val="00F353A7"/>
    <w:rsid w:val="00F35917"/>
    <w:rsid w:val="00F374D3"/>
    <w:rsid w:val="00F62570"/>
    <w:rsid w:val="00F8237B"/>
    <w:rsid w:val="00F8271C"/>
    <w:rsid w:val="00F82745"/>
    <w:rsid w:val="00F83DC1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33FBAAC7"/>
    <w:rsid w:val="437C8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47</cp:revision>
  <cp:lastPrinted>2002-04-23T08:10:00Z</cp:lastPrinted>
  <dcterms:created xsi:type="dcterms:W3CDTF">2024-01-12T10:27:00Z</dcterms:created>
  <dcterms:modified xsi:type="dcterms:W3CDTF">2024-01-12T21:07:00Z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